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3654" w14:textId="7B9F1E3A" w:rsidR="00436BF7" w:rsidRPr="00FA2454" w:rsidRDefault="00436BF7" w:rsidP="00252CE1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  <w:t>Результаты опроса</w:t>
      </w:r>
      <w:r w:rsidR="00252CE1" w:rsidRPr="00FA2454"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  <w:br/>
        <w:t>«Анкетирование потребителей для оценки качества оказываемых услуг и обслуживания»</w:t>
      </w:r>
    </w:p>
    <w:p w14:paraId="12D26BC2" w14:textId="77777777" w:rsidR="00FA2454" w:rsidRPr="00FA2454" w:rsidRDefault="00FA2454" w:rsidP="00FA2454">
      <w:pPr>
        <w:numPr>
          <w:ilvl w:val="0"/>
          <w:numId w:val="4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Лицо, заполнившее анкету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308E97D7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2D7CACD2" w14:textId="6D5EDA64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692A7" wp14:editId="24F886FA">
                  <wp:extent cx="1428750" cy="1428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30"/>
              <w:gridCol w:w="3690"/>
            </w:tblGrid>
            <w:tr w:rsidR="00FA2454" w:rsidRPr="00FA2454" w14:paraId="19ED7BA6" w14:textId="77777777">
              <w:tc>
                <w:tcPr>
                  <w:tcW w:w="0" w:type="auto"/>
                  <w:vAlign w:val="center"/>
                  <w:hideMark/>
                </w:tcPr>
                <w:p w14:paraId="22FEC8BC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7A2F9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3F9A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лицо</w:t>
                  </w:r>
                </w:p>
              </w:tc>
            </w:tr>
            <w:tr w:rsidR="00FA2454" w:rsidRPr="00FA2454" w14:paraId="178AA2A7" w14:textId="77777777">
              <w:tc>
                <w:tcPr>
                  <w:tcW w:w="0" w:type="auto"/>
                  <w:vAlign w:val="center"/>
                  <w:hideMark/>
                </w:tcPr>
                <w:p w14:paraId="46AD4C1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C344C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EEE5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</w:tr>
            <w:tr w:rsidR="00FA2454" w:rsidRPr="00FA2454" w14:paraId="5DF6114C" w14:textId="77777777">
              <w:tc>
                <w:tcPr>
                  <w:tcW w:w="0" w:type="auto"/>
                  <w:vAlign w:val="center"/>
                  <w:hideMark/>
                </w:tcPr>
                <w:p w14:paraId="3C8EA93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DDCC6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B6A3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</w:tr>
          </w:tbl>
          <w:p w14:paraId="44028AAB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63E526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наиболее удобный для Вас способ взаимодействия с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7DA2244D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385ADF09" w14:textId="0EFACCAE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50197" wp14:editId="6F9DACCB">
                  <wp:extent cx="1428750" cy="1428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10"/>
              <w:gridCol w:w="4351"/>
            </w:tblGrid>
            <w:tr w:rsidR="00FA2454" w:rsidRPr="00FA2454" w14:paraId="65D0DAC6" w14:textId="77777777">
              <w:tc>
                <w:tcPr>
                  <w:tcW w:w="0" w:type="auto"/>
                  <w:vAlign w:val="center"/>
                  <w:hideMark/>
                </w:tcPr>
                <w:p w14:paraId="112B3C4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3573D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69FE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</w:tr>
            <w:tr w:rsidR="00FA2454" w:rsidRPr="00FA2454" w14:paraId="33CC45CE" w14:textId="77777777">
              <w:tc>
                <w:tcPr>
                  <w:tcW w:w="0" w:type="auto"/>
                  <w:vAlign w:val="center"/>
                  <w:hideMark/>
                </w:tcPr>
                <w:p w14:paraId="1865BBF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8CB0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0716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 (в Центре обслуживания клиентов)</w:t>
                  </w:r>
                </w:p>
              </w:tc>
            </w:tr>
            <w:tr w:rsidR="00FA2454" w:rsidRPr="00FA2454" w14:paraId="18EBDF43" w14:textId="77777777">
              <w:tc>
                <w:tcPr>
                  <w:tcW w:w="0" w:type="auto"/>
                  <w:vAlign w:val="center"/>
                  <w:hideMark/>
                </w:tcPr>
                <w:p w14:paraId="3E9EB63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0652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5132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помощи электронной почты</w:t>
                  </w:r>
                </w:p>
              </w:tc>
            </w:tr>
            <w:tr w:rsidR="00FA2454" w:rsidRPr="00FA2454" w14:paraId="4CC77BAA" w14:textId="77777777">
              <w:tc>
                <w:tcPr>
                  <w:tcW w:w="0" w:type="auto"/>
                  <w:vAlign w:val="center"/>
                  <w:hideMark/>
                </w:tcPr>
                <w:p w14:paraId="2BE0D40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1C27D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F21F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Интернет-приемную</w:t>
                  </w:r>
                </w:p>
              </w:tc>
            </w:tr>
          </w:tbl>
          <w:p w14:paraId="1BE00EBD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78E4A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каким вопросам Вы обращались в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23DB7D22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49FA9183" w14:textId="394142E6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AA710" wp14:editId="50005ECA">
                  <wp:extent cx="1428750" cy="1428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10"/>
              <w:gridCol w:w="3724"/>
            </w:tblGrid>
            <w:tr w:rsidR="00FA2454" w:rsidRPr="00FA2454" w14:paraId="1829DFDF" w14:textId="77777777">
              <w:tc>
                <w:tcPr>
                  <w:tcW w:w="0" w:type="auto"/>
                  <w:vAlign w:val="center"/>
                  <w:hideMark/>
                </w:tcPr>
                <w:p w14:paraId="2CAD264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1796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A826A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Технологическое присоединение</w:t>
                  </w:r>
                </w:p>
              </w:tc>
            </w:tr>
            <w:tr w:rsidR="00FA2454" w:rsidRPr="00FA2454" w14:paraId="47D7D9A9" w14:textId="77777777">
              <w:tc>
                <w:tcPr>
                  <w:tcW w:w="0" w:type="auto"/>
                  <w:vAlign w:val="center"/>
                  <w:hideMark/>
                </w:tcPr>
                <w:p w14:paraId="197E2CC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9968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1968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Коммерческий учет электроэнергии</w:t>
                  </w:r>
                </w:p>
              </w:tc>
            </w:tr>
            <w:tr w:rsidR="00FA2454" w:rsidRPr="00FA2454" w14:paraId="6AA9CF40" w14:textId="77777777">
              <w:tc>
                <w:tcPr>
                  <w:tcW w:w="0" w:type="auto"/>
                  <w:vAlign w:val="center"/>
                  <w:hideMark/>
                </w:tcPr>
                <w:p w14:paraId="3EC5F98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3187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E9EA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</w:tr>
            <w:tr w:rsidR="00FA2454" w:rsidRPr="00FA2454" w14:paraId="51C4853F" w14:textId="77777777">
              <w:tc>
                <w:tcPr>
                  <w:tcW w:w="0" w:type="auto"/>
                  <w:vAlign w:val="center"/>
                  <w:hideMark/>
                </w:tcPr>
                <w:p w14:paraId="0F80AEE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1C567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EEE3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 электрической энергии</w:t>
                  </w:r>
                </w:p>
              </w:tc>
            </w:tr>
            <w:tr w:rsidR="00FA2454" w:rsidRPr="00FA2454" w14:paraId="4577C0F6" w14:textId="77777777">
              <w:tc>
                <w:tcPr>
                  <w:tcW w:w="0" w:type="auto"/>
                  <w:vAlign w:val="center"/>
                  <w:hideMark/>
                </w:tcPr>
                <w:p w14:paraId="7B38AB9B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C64D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4D4E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Плановые и аварийные отключения</w:t>
                  </w:r>
                </w:p>
              </w:tc>
            </w:tr>
            <w:tr w:rsidR="00FA2454" w:rsidRPr="00FA2454" w14:paraId="4E6B132D" w14:textId="77777777">
              <w:tc>
                <w:tcPr>
                  <w:tcW w:w="0" w:type="auto"/>
                  <w:vAlign w:val="center"/>
                  <w:hideMark/>
                </w:tcPr>
                <w:p w14:paraId="1E32758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4C0C6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42CE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Дополнительные платные услуги</w:t>
                  </w:r>
                </w:p>
              </w:tc>
            </w:tr>
          </w:tbl>
          <w:p w14:paraId="7CCB71D9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5C3906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качество обслуживания при решении Вашего вопроса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529C98B8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0B047373" w14:textId="7A6F69E3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A80D45" wp14:editId="4CF5529F">
                  <wp:extent cx="1428750" cy="1428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30"/>
              <w:gridCol w:w="869"/>
            </w:tblGrid>
            <w:tr w:rsidR="00FA2454" w:rsidRPr="00FA2454" w14:paraId="79FB3007" w14:textId="77777777">
              <w:tc>
                <w:tcPr>
                  <w:tcW w:w="0" w:type="auto"/>
                  <w:vAlign w:val="center"/>
                  <w:hideMark/>
                </w:tcPr>
                <w:p w14:paraId="44CDB53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D6F19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BD87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5D91C51C" w14:textId="77777777">
              <w:tc>
                <w:tcPr>
                  <w:tcW w:w="0" w:type="auto"/>
                  <w:vAlign w:val="center"/>
                  <w:hideMark/>
                </w:tcPr>
                <w:p w14:paraId="346E79C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1824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0D616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76A1154D" w14:textId="77777777">
              <w:tc>
                <w:tcPr>
                  <w:tcW w:w="0" w:type="auto"/>
                  <w:vAlign w:val="center"/>
                  <w:hideMark/>
                </w:tcPr>
                <w:p w14:paraId="3C43A91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A18F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BA3A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1CBB258F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9BA668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качества энергоснабжения Вашего домовладения (помещения и пр.)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2C296DF4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5A4BBC45" w14:textId="4DD46F7D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1DEAB" wp14:editId="3426C15A">
                  <wp:extent cx="1428750" cy="142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10"/>
              <w:gridCol w:w="869"/>
            </w:tblGrid>
            <w:tr w:rsidR="00FA2454" w:rsidRPr="00FA2454" w14:paraId="4585F204" w14:textId="77777777">
              <w:tc>
                <w:tcPr>
                  <w:tcW w:w="0" w:type="auto"/>
                  <w:vAlign w:val="center"/>
                  <w:hideMark/>
                </w:tcPr>
                <w:p w14:paraId="268290C3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85FA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(75%)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B840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23ABB3CD" w14:textId="77777777">
              <w:tc>
                <w:tcPr>
                  <w:tcW w:w="0" w:type="auto"/>
                  <w:vAlign w:val="center"/>
                  <w:hideMark/>
                </w:tcPr>
                <w:p w14:paraId="3EA250A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C0DC5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9443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3332D18E" w14:textId="77777777">
              <w:tc>
                <w:tcPr>
                  <w:tcW w:w="0" w:type="auto"/>
                  <w:vAlign w:val="center"/>
                  <w:hideMark/>
                </w:tcPr>
                <w:p w14:paraId="0D1D789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73C4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F3A7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3F9E04C2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BFD8F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трехбалльной шкале оцените уровень безопасности энергоснабжения Вашего домовладения (помещения и пр.)</w:t>
      </w:r>
    </w:p>
    <w:tbl>
      <w:tblPr>
        <w:tblW w:w="1957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15883"/>
      </w:tblGrid>
      <w:tr w:rsidR="00FA2454" w:rsidRPr="00FA2454" w14:paraId="30F4DC45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B4192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 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54D5A4FC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3F6A17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(100%)</w:t>
                  </w:r>
                </w:p>
              </w:tc>
            </w:tr>
          </w:tbl>
          <w:p w14:paraId="23272CF8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216E01CE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3030E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 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3700D2C1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90E92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(0%)</w:t>
                  </w:r>
                </w:p>
              </w:tc>
            </w:tr>
          </w:tbl>
          <w:p w14:paraId="35A1F62E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6B7EA1F0" w14:textId="77777777" w:rsidTr="00FA2454">
        <w:tc>
          <w:tcPr>
            <w:tcW w:w="943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7ED11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 </w:t>
            </w:r>
          </w:p>
        </w:tc>
        <w:tc>
          <w:tcPr>
            <w:tcW w:w="4057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0E6D19F8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5E659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(0%)</w:t>
                  </w:r>
                </w:p>
              </w:tc>
            </w:tr>
          </w:tbl>
          <w:p w14:paraId="0A8A0215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176ADF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оперативности сотрудников 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5C327B51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416BE26D" w14:textId="3AFA33A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80E5A" wp14:editId="01B29491">
                  <wp:extent cx="1428750" cy="1428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30"/>
              <w:gridCol w:w="869"/>
            </w:tblGrid>
            <w:tr w:rsidR="00FA2454" w:rsidRPr="00FA2454" w14:paraId="291544AB" w14:textId="77777777">
              <w:tc>
                <w:tcPr>
                  <w:tcW w:w="0" w:type="auto"/>
                  <w:vAlign w:val="center"/>
                  <w:hideMark/>
                </w:tcPr>
                <w:p w14:paraId="62DA3B59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3B7AC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A225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5AFEC60C" w14:textId="77777777">
              <w:tc>
                <w:tcPr>
                  <w:tcW w:w="0" w:type="auto"/>
                  <w:vAlign w:val="center"/>
                  <w:hideMark/>
                </w:tcPr>
                <w:p w14:paraId="2FF829C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70F4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21725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5512C8A2" w14:textId="77777777">
              <w:tc>
                <w:tcPr>
                  <w:tcW w:w="0" w:type="auto"/>
                  <w:vAlign w:val="center"/>
                  <w:hideMark/>
                </w:tcPr>
                <w:p w14:paraId="7B00B1D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486FC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B5CC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4CA7CB63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1B0EA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открытости и доступности информации о деятельности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5DD85A68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16DCB65C" w14:textId="08A52050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B706F" wp14:editId="100771CB">
                  <wp:extent cx="1428750" cy="1428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30"/>
              <w:gridCol w:w="869"/>
            </w:tblGrid>
            <w:tr w:rsidR="00FA2454" w:rsidRPr="00FA2454" w14:paraId="2A569429" w14:textId="77777777">
              <w:tc>
                <w:tcPr>
                  <w:tcW w:w="0" w:type="auto"/>
                  <w:vAlign w:val="center"/>
                  <w:hideMark/>
                </w:tcPr>
                <w:p w14:paraId="2C4CA77D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22581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5771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2B4F575B" w14:textId="77777777">
              <w:tc>
                <w:tcPr>
                  <w:tcW w:w="0" w:type="auto"/>
                  <w:vAlign w:val="center"/>
                  <w:hideMark/>
                </w:tcPr>
                <w:p w14:paraId="567EA476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82C37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522A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15B145E6" w14:textId="77777777">
              <w:tc>
                <w:tcPr>
                  <w:tcW w:w="0" w:type="auto"/>
                  <w:vAlign w:val="center"/>
                  <w:hideMark/>
                </w:tcPr>
                <w:p w14:paraId="1DD70D1C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EB6D9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98E3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4CD33656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112777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профессиональной грамотности сотрудников АО «Облкоммунэнерго»</w:t>
      </w:r>
    </w:p>
    <w:tbl>
      <w:tblPr>
        <w:tblW w:w="1957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3703"/>
      </w:tblGrid>
      <w:tr w:rsidR="00FA2454" w:rsidRPr="00FA2454" w14:paraId="5A233BFB" w14:textId="77777777" w:rsidTr="00FA2454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3D859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74148B85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2F993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(100%)</w:t>
                  </w:r>
                </w:p>
              </w:tc>
            </w:tr>
          </w:tbl>
          <w:p w14:paraId="5339594A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50076370" w14:textId="77777777" w:rsidTr="00FA2454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0ECB2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1E1065DB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51A57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(0%)</w:t>
                  </w:r>
                </w:p>
              </w:tc>
            </w:tr>
          </w:tbl>
          <w:p w14:paraId="76204BC3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4" w:rsidRPr="00FA2454" w14:paraId="0D0E576C" w14:textId="77777777" w:rsidTr="00FA2454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933C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FA2454" w:rsidRPr="00FA2454" w14:paraId="2632040E" w14:textId="77777777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E32C95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(0%)</w:t>
                  </w:r>
                </w:p>
              </w:tc>
            </w:tr>
          </w:tbl>
          <w:p w14:paraId="67D26234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3C8307" w14:textId="77777777" w:rsidR="00FA2454" w:rsidRPr="00FA2454" w:rsidRDefault="00FA2454" w:rsidP="00FA2454">
      <w:pPr>
        <w:numPr>
          <w:ilvl w:val="0"/>
          <w:numId w:val="4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трехбалльной шкале оцените уровень вежливости и клиентоориентированности сотрудников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FA2454" w:rsidRPr="00FA2454" w14:paraId="55BCE876" w14:textId="77777777" w:rsidTr="00FA2454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7E7B979A" w14:textId="718C389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50EB8" wp14:editId="7A0A2076">
                  <wp:extent cx="1428750" cy="1428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30"/>
              <w:gridCol w:w="869"/>
            </w:tblGrid>
            <w:tr w:rsidR="00FA2454" w:rsidRPr="00FA2454" w14:paraId="215146F3" w14:textId="77777777">
              <w:tc>
                <w:tcPr>
                  <w:tcW w:w="0" w:type="auto"/>
                  <w:vAlign w:val="center"/>
                  <w:hideMark/>
                </w:tcPr>
                <w:p w14:paraId="6673FD15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0FE80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02F3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FA2454" w:rsidRPr="00FA2454" w14:paraId="35B7E960" w14:textId="77777777">
              <w:tc>
                <w:tcPr>
                  <w:tcW w:w="0" w:type="auto"/>
                  <w:vAlign w:val="center"/>
                  <w:hideMark/>
                </w:tcPr>
                <w:p w14:paraId="461BA18F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1B727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C2298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</w:t>
                  </w:r>
                </w:p>
              </w:tc>
            </w:tr>
            <w:tr w:rsidR="00FA2454" w:rsidRPr="00FA2454" w14:paraId="36A7A3BC" w14:textId="77777777">
              <w:tc>
                <w:tcPr>
                  <w:tcW w:w="0" w:type="auto"/>
                  <w:vAlign w:val="center"/>
                  <w:hideMark/>
                </w:tcPr>
                <w:p w14:paraId="6B80DEA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A2074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BEB1E" w14:textId="77777777" w:rsidR="00FA2454" w:rsidRPr="00FA2454" w:rsidRDefault="00FA2454" w:rsidP="00FA2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</w:tbl>
          <w:p w14:paraId="584121DC" w14:textId="77777777" w:rsidR="00FA2454" w:rsidRPr="00FA2454" w:rsidRDefault="00FA2454" w:rsidP="00FA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57951A" w14:textId="77777777" w:rsidR="00FA2454" w:rsidRPr="00FA2454" w:rsidRDefault="00FA2454" w:rsidP="00252CE1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82C"/>
          <w:kern w:val="36"/>
          <w:sz w:val="24"/>
          <w:szCs w:val="24"/>
          <w:lang w:eastAsia="ru-RU"/>
        </w:rPr>
      </w:pPr>
    </w:p>
    <w:sectPr w:rsidR="00FA2454" w:rsidRPr="00FA2454" w:rsidSect="00FA24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B78E9"/>
    <w:multiLevelType w:val="multilevel"/>
    <w:tmpl w:val="87D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9301A"/>
    <w:multiLevelType w:val="multilevel"/>
    <w:tmpl w:val="0262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BF7"/>
    <w:rsid w:val="00252CE1"/>
    <w:rsid w:val="00436BF7"/>
    <w:rsid w:val="0068670B"/>
    <w:rsid w:val="00811B22"/>
    <w:rsid w:val="00DD0400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675B"/>
  <w15:docId w15:val="{4D0F7D90-431C-4249-866E-FE940E9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  <w:style w:type="paragraph" w:customStyle="1" w:styleId="vote-question-item">
    <w:name w:val="vote-question-item"/>
    <w:basedOn w:val="a"/>
    <w:rsid w:val="00FA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6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4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49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7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6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Евгений В. Калмыков</cp:lastModifiedBy>
  <cp:revision>5</cp:revision>
  <dcterms:created xsi:type="dcterms:W3CDTF">2017-03-27T11:55:00Z</dcterms:created>
  <dcterms:modified xsi:type="dcterms:W3CDTF">2021-03-31T11:55:00Z</dcterms:modified>
</cp:coreProperties>
</file>